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95" w:rsidRPr="00230C0E" w:rsidRDefault="00B25D56" w:rsidP="00230C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0C0E">
        <w:rPr>
          <w:b/>
          <w:sz w:val="28"/>
          <w:szCs w:val="28"/>
        </w:rPr>
        <w:t>Závěr</w:t>
      </w:r>
      <w:r w:rsidR="00F45C7C">
        <w:rPr>
          <w:b/>
          <w:sz w:val="28"/>
          <w:szCs w:val="28"/>
        </w:rPr>
        <w:t>ečný účet obce Světí za rok 2015</w:t>
      </w:r>
    </w:p>
    <w:p w:rsidR="00B25D56" w:rsidRDefault="00B25D56"/>
    <w:p w:rsidR="00B25D56" w:rsidRPr="00530D7B" w:rsidRDefault="00A43D51">
      <w:pPr>
        <w:rPr>
          <w:b/>
        </w:rPr>
      </w:pPr>
      <w:r>
        <w:rPr>
          <w:b/>
        </w:rPr>
        <w:t>Příjmy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1661">
        <w:rPr>
          <w:b/>
        </w:rPr>
        <w:t>5</w:t>
      </w:r>
      <w:r w:rsidR="00A157D8">
        <w:rPr>
          <w:b/>
        </w:rPr>
        <w:t> 508 791,88</w:t>
      </w:r>
      <w:r w:rsidR="00B25D56" w:rsidRPr="00530D7B">
        <w:rPr>
          <w:b/>
        </w:rPr>
        <w:t xml:space="preserve"> Kč</w:t>
      </w:r>
    </w:p>
    <w:p w:rsidR="00530D7B" w:rsidRPr="00530D7B" w:rsidRDefault="00530D7B" w:rsidP="00530D7B">
      <w:pPr>
        <w:numPr>
          <w:ilvl w:val="0"/>
          <w:numId w:val="2"/>
        </w:numPr>
        <w:spacing w:after="0"/>
        <w:ind w:left="714" w:hanging="357"/>
      </w:pPr>
      <w:r>
        <w:t>Daňové příjmy:</w:t>
      </w:r>
      <w:r>
        <w:tab/>
      </w:r>
      <w:r>
        <w:tab/>
      </w:r>
      <w:r>
        <w:tab/>
      </w:r>
      <w:r w:rsidR="00A157D8">
        <w:t>4 031 859,85</w:t>
      </w:r>
      <w:r>
        <w:rPr>
          <w:rFonts w:ascii="Arial" w:hAnsi="Arial" w:cs="Arial"/>
          <w:sz w:val="20"/>
          <w:szCs w:val="20"/>
          <w:lang w:eastAsia="cs-CZ"/>
        </w:rPr>
        <w:t xml:space="preserve"> Kč</w:t>
      </w:r>
    </w:p>
    <w:p w:rsidR="00530D7B" w:rsidRDefault="00530D7B" w:rsidP="00530D7B">
      <w:pPr>
        <w:numPr>
          <w:ilvl w:val="0"/>
          <w:numId w:val="2"/>
        </w:numPr>
        <w:spacing w:after="0"/>
        <w:ind w:left="714" w:hanging="357"/>
      </w:pPr>
      <w:r>
        <w:rPr>
          <w:rFonts w:ascii="Arial" w:hAnsi="Arial" w:cs="Arial"/>
          <w:sz w:val="20"/>
          <w:szCs w:val="20"/>
          <w:lang w:eastAsia="cs-CZ"/>
        </w:rPr>
        <w:t>Nedaňové příjmy: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 xml:space="preserve">   </w:t>
      </w:r>
      <w:r w:rsidR="00A157D8">
        <w:rPr>
          <w:rFonts w:ascii="Arial" w:hAnsi="Arial" w:cs="Arial"/>
          <w:sz w:val="20"/>
          <w:szCs w:val="20"/>
          <w:lang w:eastAsia="cs-CZ"/>
        </w:rPr>
        <w:t>402 552,35</w:t>
      </w:r>
      <w:r>
        <w:rPr>
          <w:rFonts w:ascii="Arial" w:hAnsi="Arial" w:cs="Arial"/>
          <w:sz w:val="20"/>
          <w:szCs w:val="20"/>
          <w:lang w:eastAsia="cs-CZ"/>
        </w:rPr>
        <w:t xml:space="preserve"> Kč</w:t>
      </w:r>
    </w:p>
    <w:p w:rsidR="00530D7B" w:rsidRDefault="00530D7B" w:rsidP="00530D7B">
      <w:pPr>
        <w:numPr>
          <w:ilvl w:val="0"/>
          <w:numId w:val="2"/>
        </w:numPr>
        <w:spacing w:after="0"/>
        <w:ind w:left="714" w:hanging="357"/>
      </w:pPr>
      <w:r>
        <w:t>Kapitálo</w:t>
      </w:r>
      <w:r w:rsidR="00A43D51">
        <w:t>vé příjmy:</w:t>
      </w:r>
      <w:r w:rsidR="00A43D51">
        <w:tab/>
      </w:r>
      <w:r w:rsidR="00A43D51">
        <w:tab/>
        <w:t xml:space="preserve">      </w:t>
      </w:r>
      <w:r w:rsidR="00A157D8">
        <w:t xml:space="preserve">         </w:t>
      </w:r>
      <w:proofErr w:type="gramStart"/>
      <w:r w:rsidR="00211661">
        <w:t>0</w:t>
      </w:r>
      <w:r w:rsidR="00A43D51">
        <w:t>,00</w:t>
      </w:r>
      <w:r>
        <w:t xml:space="preserve"> </w:t>
      </w:r>
      <w:r w:rsidR="00A157D8">
        <w:t xml:space="preserve"> </w:t>
      </w:r>
      <w:r>
        <w:t>Kč</w:t>
      </w:r>
      <w:proofErr w:type="gramEnd"/>
    </w:p>
    <w:p w:rsidR="00530D7B" w:rsidRPr="00530D7B" w:rsidRDefault="00A43D51" w:rsidP="00530D7B">
      <w:pPr>
        <w:numPr>
          <w:ilvl w:val="0"/>
          <w:numId w:val="2"/>
        </w:numPr>
        <w:spacing w:after="0"/>
        <w:ind w:left="714" w:hanging="357"/>
      </w:pPr>
      <w:r>
        <w:t>Dotace:</w:t>
      </w:r>
      <w:r>
        <w:tab/>
      </w:r>
      <w:r>
        <w:tab/>
      </w:r>
      <w:r>
        <w:tab/>
      </w:r>
      <w:r>
        <w:tab/>
        <w:t xml:space="preserve"> </w:t>
      </w:r>
      <w:r w:rsidR="00A157D8">
        <w:t>1 074 379,68</w:t>
      </w:r>
      <w:r w:rsidR="00530D7B">
        <w:rPr>
          <w:rFonts w:ascii="Arial" w:hAnsi="Arial" w:cs="Arial"/>
          <w:sz w:val="20"/>
          <w:szCs w:val="20"/>
          <w:lang w:eastAsia="cs-CZ"/>
        </w:rPr>
        <w:t xml:space="preserve"> Kč</w:t>
      </w:r>
    </w:p>
    <w:p w:rsidR="00530D7B" w:rsidRDefault="00530D7B" w:rsidP="00530D7B">
      <w:pPr>
        <w:spacing w:after="0"/>
      </w:pPr>
    </w:p>
    <w:p w:rsidR="00B25D56" w:rsidRPr="00530D7B" w:rsidRDefault="00B25D56">
      <w:pPr>
        <w:rPr>
          <w:b/>
        </w:rPr>
      </w:pPr>
      <w:r w:rsidRPr="00530D7B">
        <w:rPr>
          <w:b/>
        </w:rPr>
        <w:t>Výdaje celkem:</w:t>
      </w:r>
      <w:r w:rsidRPr="00530D7B">
        <w:rPr>
          <w:b/>
        </w:rPr>
        <w:tab/>
      </w:r>
      <w:r w:rsidRPr="00530D7B">
        <w:rPr>
          <w:b/>
        </w:rPr>
        <w:tab/>
      </w:r>
      <w:r w:rsidRPr="00530D7B">
        <w:rPr>
          <w:b/>
        </w:rPr>
        <w:tab/>
      </w:r>
      <w:r w:rsidRPr="00530D7B">
        <w:rPr>
          <w:b/>
        </w:rPr>
        <w:tab/>
      </w:r>
      <w:r w:rsidR="00A43D51">
        <w:rPr>
          <w:b/>
        </w:rPr>
        <w:t>4</w:t>
      </w:r>
      <w:r w:rsidR="00A157D8">
        <w:rPr>
          <w:b/>
        </w:rPr>
        <w:t> 454 850,52</w:t>
      </w:r>
      <w:r w:rsidRPr="00530D7B">
        <w:rPr>
          <w:b/>
        </w:rPr>
        <w:t xml:space="preserve"> Kč</w:t>
      </w:r>
    </w:p>
    <w:p w:rsidR="00530D7B" w:rsidRPr="00530D7B" w:rsidRDefault="00530D7B" w:rsidP="00530D7B">
      <w:pPr>
        <w:numPr>
          <w:ilvl w:val="0"/>
          <w:numId w:val="2"/>
        </w:numPr>
        <w:spacing w:after="0"/>
        <w:ind w:left="714" w:hanging="357"/>
      </w:pPr>
      <w:r>
        <w:t>Běžné výdaje:</w:t>
      </w:r>
      <w:r>
        <w:tab/>
      </w:r>
      <w:r>
        <w:tab/>
      </w:r>
      <w:r>
        <w:tab/>
      </w:r>
      <w:r w:rsidR="00211661">
        <w:t>2</w:t>
      </w:r>
      <w:r w:rsidR="00A157D8">
        <w:t> 760 213,74</w:t>
      </w:r>
      <w:r>
        <w:rPr>
          <w:rFonts w:ascii="Arial" w:hAnsi="Arial" w:cs="Arial"/>
          <w:sz w:val="20"/>
          <w:szCs w:val="20"/>
          <w:lang w:eastAsia="cs-CZ"/>
        </w:rPr>
        <w:t xml:space="preserve"> Kč</w:t>
      </w:r>
    </w:p>
    <w:p w:rsidR="00530D7B" w:rsidRPr="00530D7B" w:rsidRDefault="00530D7B" w:rsidP="00530D7B">
      <w:pPr>
        <w:numPr>
          <w:ilvl w:val="0"/>
          <w:numId w:val="2"/>
        </w:numPr>
        <w:spacing w:after="0"/>
        <w:ind w:left="714" w:hanging="357"/>
      </w:pPr>
      <w:r>
        <w:rPr>
          <w:rFonts w:ascii="Arial" w:hAnsi="Arial" w:cs="Arial"/>
          <w:sz w:val="20"/>
          <w:szCs w:val="20"/>
          <w:lang w:eastAsia="cs-CZ"/>
        </w:rPr>
        <w:t>K</w:t>
      </w:r>
      <w:r w:rsidR="00BD0A66">
        <w:rPr>
          <w:rFonts w:ascii="Arial" w:hAnsi="Arial" w:cs="Arial"/>
          <w:sz w:val="20"/>
          <w:szCs w:val="20"/>
          <w:lang w:eastAsia="cs-CZ"/>
        </w:rPr>
        <w:t>apit</w:t>
      </w:r>
      <w:r w:rsidR="00A43D51">
        <w:rPr>
          <w:rFonts w:ascii="Arial" w:hAnsi="Arial" w:cs="Arial"/>
          <w:sz w:val="20"/>
          <w:szCs w:val="20"/>
          <w:lang w:eastAsia="cs-CZ"/>
        </w:rPr>
        <w:t>álové výdaje:</w:t>
      </w:r>
      <w:r w:rsidR="00A43D51">
        <w:rPr>
          <w:rFonts w:ascii="Arial" w:hAnsi="Arial" w:cs="Arial"/>
          <w:sz w:val="20"/>
          <w:szCs w:val="20"/>
          <w:lang w:eastAsia="cs-CZ"/>
        </w:rPr>
        <w:tab/>
      </w:r>
      <w:r w:rsidR="00A43D51">
        <w:rPr>
          <w:rFonts w:ascii="Arial" w:hAnsi="Arial" w:cs="Arial"/>
          <w:sz w:val="20"/>
          <w:szCs w:val="20"/>
          <w:lang w:eastAsia="cs-CZ"/>
        </w:rPr>
        <w:tab/>
      </w:r>
      <w:r w:rsidR="00A157D8">
        <w:rPr>
          <w:rFonts w:ascii="Arial" w:hAnsi="Arial" w:cs="Arial"/>
          <w:sz w:val="20"/>
          <w:szCs w:val="20"/>
          <w:lang w:eastAsia="cs-CZ"/>
        </w:rPr>
        <w:t>1 694 636,78</w:t>
      </w:r>
      <w:r>
        <w:rPr>
          <w:rFonts w:ascii="Arial" w:hAnsi="Arial" w:cs="Arial"/>
          <w:sz w:val="20"/>
          <w:szCs w:val="20"/>
          <w:lang w:eastAsia="cs-CZ"/>
        </w:rPr>
        <w:t xml:space="preserve"> Kč</w:t>
      </w:r>
    </w:p>
    <w:p w:rsidR="00530D7B" w:rsidRDefault="00530D7B" w:rsidP="00530D7B">
      <w:pPr>
        <w:spacing w:after="0"/>
        <w:ind w:left="357"/>
      </w:pPr>
    </w:p>
    <w:p w:rsidR="00B25D56" w:rsidRDefault="00530D7B">
      <w:pPr>
        <w:rPr>
          <w:b/>
        </w:rPr>
      </w:pPr>
      <w:r w:rsidRPr="00530D7B">
        <w:rPr>
          <w:b/>
        </w:rPr>
        <w:t>Přebytek</w:t>
      </w:r>
      <w:r w:rsidR="00B25D56" w:rsidRPr="00530D7B">
        <w:rPr>
          <w:b/>
        </w:rPr>
        <w:t xml:space="preserve"> </w:t>
      </w:r>
      <w:r w:rsidRPr="00530D7B">
        <w:rPr>
          <w:b/>
        </w:rPr>
        <w:t>hospodaření</w:t>
      </w:r>
      <w:r w:rsidR="00B25D56" w:rsidRPr="00530D7B">
        <w:rPr>
          <w:b/>
        </w:rPr>
        <w:t>:</w:t>
      </w:r>
      <w:r w:rsidR="00B25D56" w:rsidRPr="00530D7B">
        <w:rPr>
          <w:b/>
        </w:rPr>
        <w:tab/>
        <w:t xml:space="preserve">   </w:t>
      </w:r>
      <w:r w:rsidRPr="00530D7B">
        <w:rPr>
          <w:b/>
        </w:rPr>
        <w:tab/>
      </w:r>
      <w:r w:rsidRPr="00530D7B">
        <w:rPr>
          <w:b/>
        </w:rPr>
        <w:tab/>
        <w:t xml:space="preserve"> </w:t>
      </w:r>
      <w:r w:rsidR="00931D80">
        <w:rPr>
          <w:b/>
        </w:rPr>
        <w:t>1 053 941,36</w:t>
      </w:r>
      <w:r w:rsidRPr="00530D7B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25D56" w:rsidRPr="00530D7B">
        <w:rPr>
          <w:b/>
        </w:rPr>
        <w:t>Kč</w:t>
      </w:r>
    </w:p>
    <w:p w:rsidR="0073597E" w:rsidRPr="003378B5" w:rsidRDefault="0073597E">
      <w:pPr>
        <w:rPr>
          <w:b/>
        </w:rPr>
      </w:pPr>
    </w:p>
    <w:p w:rsidR="00B25D56" w:rsidRPr="00530D7B" w:rsidRDefault="00B25D56">
      <w:pPr>
        <w:rPr>
          <w:b/>
          <w:u w:val="single"/>
        </w:rPr>
      </w:pPr>
      <w:r w:rsidRPr="00530D7B">
        <w:rPr>
          <w:b/>
          <w:u w:val="single"/>
        </w:rPr>
        <w:t>Dotace přijaté:</w:t>
      </w:r>
      <w:r w:rsidRPr="00530D7B">
        <w:rPr>
          <w:b/>
          <w:u w:val="single"/>
        </w:rPr>
        <w:tab/>
      </w:r>
    </w:p>
    <w:p w:rsidR="00B25D56" w:rsidRDefault="00632010" w:rsidP="00107ED1">
      <w:pPr>
        <w:spacing w:after="0"/>
      </w:pPr>
      <w:r>
        <w:t>Výkon státní správy</w:t>
      </w:r>
      <w:r w:rsidR="00B25D56">
        <w:tab/>
      </w:r>
      <w:r w:rsidR="005601DA">
        <w:tab/>
      </w:r>
      <w:r w:rsidR="005601DA">
        <w:tab/>
      </w:r>
      <w:r w:rsidR="00107ED1">
        <w:t xml:space="preserve">      </w:t>
      </w:r>
      <w:r w:rsidR="00A43D51">
        <w:t>5</w:t>
      </w:r>
      <w:r w:rsidR="00931D80">
        <w:t>6 200</w:t>
      </w:r>
      <w:r w:rsidR="00B25D56">
        <w:t>,</w:t>
      </w:r>
      <w:r w:rsidR="009D7F7C">
        <w:t>00</w:t>
      </w:r>
      <w:r w:rsidR="00B25D56">
        <w:t xml:space="preserve"> Kč</w:t>
      </w:r>
    </w:p>
    <w:p w:rsidR="00B25D56" w:rsidRDefault="009D7F7C" w:rsidP="003378B5">
      <w:pPr>
        <w:spacing w:after="0"/>
      </w:pPr>
      <w:r>
        <w:t xml:space="preserve">SFŽP – </w:t>
      </w:r>
      <w:proofErr w:type="spellStart"/>
      <w:r>
        <w:t>Bioodpadové</w:t>
      </w:r>
      <w:proofErr w:type="spellEnd"/>
      <w:r>
        <w:t xml:space="preserve"> hospodářství        </w:t>
      </w:r>
      <w:r w:rsidR="00F20527">
        <w:t xml:space="preserve">   </w:t>
      </w:r>
      <w:r>
        <w:t xml:space="preserve">  </w:t>
      </w:r>
      <w:r w:rsidR="00700D1B">
        <w:t> </w:t>
      </w:r>
      <w:r>
        <w:t>623 179,68</w:t>
      </w:r>
      <w:r w:rsidR="003378B5">
        <w:t xml:space="preserve"> Kč</w:t>
      </w:r>
    </w:p>
    <w:p w:rsidR="009D7F7C" w:rsidRDefault="00632010" w:rsidP="009D7F7C">
      <w:pPr>
        <w:tabs>
          <w:tab w:val="left" w:pos="3630"/>
          <w:tab w:val="left" w:pos="3720"/>
        </w:tabs>
        <w:spacing w:after="0"/>
      </w:pPr>
      <w:r>
        <w:t>Na d</w:t>
      </w:r>
      <w:r w:rsidR="009D7F7C">
        <w:t xml:space="preserve">ětské </w:t>
      </w:r>
      <w:proofErr w:type="gramStart"/>
      <w:r w:rsidR="009D7F7C">
        <w:t xml:space="preserve">hřiště                  </w:t>
      </w:r>
      <w:r>
        <w:t xml:space="preserve">           </w:t>
      </w:r>
      <w:r w:rsidR="009D7F7C">
        <w:t xml:space="preserve">                 395 000,00</w:t>
      </w:r>
      <w:proofErr w:type="gramEnd"/>
      <w:r w:rsidR="009D7F7C">
        <w:t xml:space="preserve"> Kč</w:t>
      </w:r>
      <w:r w:rsidR="009D7F7C">
        <w:tab/>
      </w:r>
    </w:p>
    <w:p w:rsidR="003378B5" w:rsidRDefault="009D7F7C" w:rsidP="009D7F7C">
      <w:pPr>
        <w:tabs>
          <w:tab w:val="left" w:pos="3630"/>
          <w:tab w:val="left" w:pos="3720"/>
        </w:tabs>
        <w:spacing w:after="0"/>
      </w:pPr>
      <w:r>
        <w:tab/>
      </w:r>
    </w:p>
    <w:p w:rsidR="0073597E" w:rsidRDefault="0073597E" w:rsidP="009D7F7C">
      <w:pPr>
        <w:tabs>
          <w:tab w:val="left" w:pos="3630"/>
          <w:tab w:val="left" w:pos="3720"/>
        </w:tabs>
        <w:spacing w:after="0"/>
      </w:pPr>
    </w:p>
    <w:p w:rsidR="00B25D56" w:rsidRPr="00F966AE" w:rsidRDefault="00B25D56" w:rsidP="00F966AE">
      <w:pPr>
        <w:rPr>
          <w:b/>
          <w:u w:val="single"/>
        </w:rPr>
      </w:pPr>
      <w:r w:rsidRPr="00107ED1">
        <w:rPr>
          <w:b/>
          <w:u w:val="single"/>
        </w:rPr>
        <w:t>Dotace poskytnuté:</w:t>
      </w:r>
    </w:p>
    <w:p w:rsidR="00A43D51" w:rsidRDefault="00A43D51" w:rsidP="00107ED1">
      <w:pPr>
        <w:spacing w:after="0"/>
      </w:pPr>
      <w:proofErr w:type="gramStart"/>
      <w:r>
        <w:t>Příspěvek</w:t>
      </w:r>
      <w:r w:rsidR="000A4A06">
        <w:t xml:space="preserve"> </w:t>
      </w:r>
      <w:r>
        <w:t xml:space="preserve"> </w:t>
      </w:r>
      <w:r w:rsidR="00053E19">
        <w:t>Mikroregion</w:t>
      </w:r>
      <w:proofErr w:type="gramEnd"/>
      <w:r w:rsidR="00053E19">
        <w:t xml:space="preserve"> 1866                  </w:t>
      </w:r>
      <w:r w:rsidR="000A4A06">
        <w:t xml:space="preserve">       </w:t>
      </w:r>
      <w:r w:rsidR="00053E19">
        <w:t>12 268,20</w:t>
      </w:r>
      <w:r>
        <w:t xml:space="preserve"> Kč</w:t>
      </w:r>
    </w:p>
    <w:p w:rsidR="0073597E" w:rsidRDefault="0073597E" w:rsidP="00107ED1">
      <w:pPr>
        <w:spacing w:after="0"/>
      </w:pPr>
    </w:p>
    <w:p w:rsidR="00107ED1" w:rsidRDefault="00107ED1" w:rsidP="00107ED1">
      <w:pPr>
        <w:spacing w:after="0"/>
      </w:pPr>
    </w:p>
    <w:p w:rsidR="005601DA" w:rsidRPr="00107ED1" w:rsidRDefault="005601DA" w:rsidP="00764011">
      <w:pPr>
        <w:rPr>
          <w:b/>
          <w:u w:val="single"/>
        </w:rPr>
      </w:pPr>
      <w:r w:rsidRPr="00107ED1">
        <w:rPr>
          <w:b/>
          <w:u w:val="single"/>
        </w:rPr>
        <w:t>Závěr zprávy o výsledku přezkoumání hospodaření obce:</w:t>
      </w:r>
    </w:p>
    <w:p w:rsidR="005601DA" w:rsidRDefault="005601DA" w:rsidP="00764011">
      <w:r>
        <w:t>Při přezkoumání hospodaření obce Světí za rok 201</w:t>
      </w:r>
      <w:r w:rsidR="006F1FFC">
        <w:t>5</w:t>
      </w:r>
      <w:r>
        <w:t xml:space="preserve"> byly zjištěny</w:t>
      </w:r>
      <w:r w:rsidR="008A04CA">
        <w:t xml:space="preserve"> méně závažné</w:t>
      </w:r>
      <w:r>
        <w:t xml:space="preserve"> chyby a nedostatky (§10 odst. 3 </w:t>
      </w:r>
      <w:proofErr w:type="spellStart"/>
      <w:proofErr w:type="gramStart"/>
      <w:r>
        <w:t>písm.</w:t>
      </w:r>
      <w:r w:rsidR="0032111B">
        <w:t>b</w:t>
      </w:r>
      <w:proofErr w:type="spellEnd"/>
      <w:r w:rsidR="00E21688">
        <w:t>) zákona</w:t>
      </w:r>
      <w:proofErr w:type="gramEnd"/>
      <w:r w:rsidR="00E21688">
        <w:t xml:space="preserve"> č. 420/2004 Sb.</w:t>
      </w:r>
    </w:p>
    <w:p w:rsidR="0032111B" w:rsidRDefault="0032111B" w:rsidP="00C11A7B">
      <w:pPr>
        <w:numPr>
          <w:ilvl w:val="0"/>
          <w:numId w:val="2"/>
        </w:numPr>
        <w:spacing w:after="0"/>
      </w:pPr>
      <w:r>
        <w:t xml:space="preserve">Nebyly vytvořeny opravné položky k SÚ </w:t>
      </w:r>
      <w:r w:rsidR="008A04CA">
        <w:t xml:space="preserve">469 ke splátkovému kalendáři, který nebyl </w:t>
      </w:r>
      <w:proofErr w:type="gramStart"/>
      <w:r w:rsidR="008A04CA">
        <w:t>dodržen(hostinec</w:t>
      </w:r>
      <w:proofErr w:type="gramEnd"/>
      <w:r w:rsidR="008A04CA">
        <w:t>)</w:t>
      </w:r>
    </w:p>
    <w:p w:rsidR="00E21688" w:rsidRDefault="008A04CA" w:rsidP="00C11A7B">
      <w:pPr>
        <w:numPr>
          <w:ilvl w:val="0"/>
          <w:numId w:val="2"/>
        </w:numPr>
        <w:spacing w:after="0"/>
      </w:pPr>
      <w:r>
        <w:t>Špatný postup účtování o opravných položkách k SU 315 – poplatek ze psů</w:t>
      </w:r>
    </w:p>
    <w:p w:rsidR="0073597E" w:rsidRDefault="00E21688" w:rsidP="0073597E">
      <w:pPr>
        <w:numPr>
          <w:ilvl w:val="0"/>
          <w:numId w:val="2"/>
        </w:numPr>
      </w:pPr>
      <w:r>
        <w:t>Na</w:t>
      </w:r>
      <w:r w:rsidR="00BA2199">
        <w:t xml:space="preserve"> SÚ </w:t>
      </w:r>
      <w:r w:rsidR="008A04CA">
        <w:t>966 účtován majetek DSO ve výpůjčce, který má již být převeden na obec</w:t>
      </w:r>
    </w:p>
    <w:p w:rsidR="00FA2A3B" w:rsidRDefault="00FA2A3B" w:rsidP="00FA2A3B">
      <w:r>
        <w:rPr>
          <w:b/>
          <w:u w:val="single"/>
        </w:rPr>
        <w:t>Návrh na usnesení:</w:t>
      </w:r>
    </w:p>
    <w:p w:rsidR="0073597E" w:rsidRDefault="00FA2A3B" w:rsidP="00FA2A3B">
      <w:r>
        <w:t>Zastupitelstvo obce schv</w:t>
      </w:r>
      <w:r w:rsidR="00400C03">
        <w:t>aluje Závěrečný účet za rok 2015</w:t>
      </w:r>
      <w:r>
        <w:t xml:space="preserve"> s vyjádřením souhlasu s celoročním </w:t>
      </w:r>
      <w:r w:rsidR="00051ED3">
        <w:t>hospodařením, včetně zprávy o výsledku přezkoum</w:t>
      </w:r>
      <w:r w:rsidR="00400C03">
        <w:t>ání hospodaření obce za rok 2015</w:t>
      </w:r>
      <w:r w:rsidR="00051ED3">
        <w:t xml:space="preserve"> s výhradou nedostatků uvedených ve zprávě o výsledku hospodaření a přijímá toto opatření:</w:t>
      </w:r>
    </w:p>
    <w:p w:rsidR="00051ED3" w:rsidRDefault="00400C03" w:rsidP="00C11A7B">
      <w:pPr>
        <w:spacing w:after="0"/>
      </w:pPr>
      <w:r>
        <w:t>Vytvořit opravné položky k účtu 469. Splátkový kalendář na dlužnou částku</w:t>
      </w:r>
      <w:r w:rsidR="002F2191">
        <w:t xml:space="preserve"> (fyzická osoba)</w:t>
      </w:r>
      <w:r>
        <w:t xml:space="preserve"> z </w:t>
      </w:r>
      <w:proofErr w:type="gramStart"/>
      <w:r>
        <w:t xml:space="preserve">provozu </w:t>
      </w:r>
      <w:r w:rsidR="002F2191">
        <w:t xml:space="preserve"> pohostinství</w:t>
      </w:r>
      <w:proofErr w:type="gramEnd"/>
      <w:r w:rsidR="002F2191">
        <w:t xml:space="preserve"> nebyl dodržen</w:t>
      </w:r>
      <w:r w:rsidR="0007491A">
        <w:t>.</w:t>
      </w:r>
      <w:r w:rsidR="00122367">
        <w:t xml:space="preserve">                                                                                                                  </w:t>
      </w:r>
    </w:p>
    <w:p w:rsidR="00122367" w:rsidRDefault="00122367" w:rsidP="00C11A7B">
      <w:pPr>
        <w:spacing w:after="0"/>
      </w:pPr>
      <w:r>
        <w:t xml:space="preserve">                                                                                                  Termín:  </w:t>
      </w:r>
      <w:proofErr w:type="gramStart"/>
      <w:r w:rsidR="002F2191">
        <w:t>30.6.2016</w:t>
      </w:r>
      <w:proofErr w:type="gramEnd"/>
    </w:p>
    <w:p w:rsidR="00122367" w:rsidRDefault="00122367" w:rsidP="00C11A7B">
      <w:r>
        <w:t xml:space="preserve">                                                                                                  Zodpovídá: účetní obce</w:t>
      </w:r>
    </w:p>
    <w:p w:rsidR="0007491A" w:rsidRDefault="0007491A" w:rsidP="00C11A7B"/>
    <w:p w:rsidR="0007491A" w:rsidRDefault="002F2191" w:rsidP="00C11A7B">
      <w:pPr>
        <w:spacing w:after="0"/>
      </w:pPr>
      <w:r>
        <w:t xml:space="preserve">Z účtu </w:t>
      </w:r>
      <w:r w:rsidR="0007491A">
        <w:t xml:space="preserve">906 </w:t>
      </w:r>
      <w:proofErr w:type="gramStart"/>
      <w:r w:rsidR="0007491A">
        <w:t>odúčtovat  částku</w:t>
      </w:r>
      <w:proofErr w:type="gramEnd"/>
      <w:r w:rsidR="0007491A">
        <w:t xml:space="preserve"> pohledávek, které neměly být vyřazeny, zaúčtovat je na účet 315 a vytvořit opravné položky.</w:t>
      </w:r>
    </w:p>
    <w:p w:rsidR="00055298" w:rsidRDefault="00055298" w:rsidP="00C11A7B">
      <w:pPr>
        <w:spacing w:after="0"/>
      </w:pPr>
      <w:r>
        <w:t xml:space="preserve">                                                                                                  Termín:  </w:t>
      </w:r>
      <w:proofErr w:type="gramStart"/>
      <w:r w:rsidR="0007491A">
        <w:t>30.6.2016</w:t>
      </w:r>
      <w:proofErr w:type="gramEnd"/>
    </w:p>
    <w:p w:rsidR="00055298" w:rsidRDefault="00055298" w:rsidP="00C11A7B">
      <w:pPr>
        <w:spacing w:after="0"/>
      </w:pPr>
      <w:r>
        <w:t xml:space="preserve">                                                                                                   Zodpovídá: účetní obce</w:t>
      </w:r>
    </w:p>
    <w:p w:rsidR="0073597E" w:rsidRDefault="0073597E" w:rsidP="00C11A7B">
      <w:pPr>
        <w:spacing w:after="0"/>
      </w:pPr>
    </w:p>
    <w:p w:rsidR="00055298" w:rsidRDefault="00055298" w:rsidP="00C11A7B">
      <w:pPr>
        <w:spacing w:after="0"/>
      </w:pPr>
    </w:p>
    <w:p w:rsidR="00632010" w:rsidRDefault="00632010" w:rsidP="00C11A7B">
      <w:pPr>
        <w:spacing w:after="0"/>
      </w:pPr>
      <w:r>
        <w:t xml:space="preserve"> Vyřadit</w:t>
      </w:r>
      <w:r w:rsidR="0007491A">
        <w:t xml:space="preserve"> ze stavu  účtu 966 </w:t>
      </w:r>
      <w:r>
        <w:t>majetek, kterému již skončila výpůjční doba a zařadit na majetkový účet obce.</w:t>
      </w:r>
    </w:p>
    <w:p w:rsidR="00055298" w:rsidRDefault="00055298" w:rsidP="00C11A7B">
      <w:pPr>
        <w:spacing w:after="0"/>
      </w:pPr>
      <w:r>
        <w:t xml:space="preserve">                                                                                                  Termín: </w:t>
      </w:r>
      <w:proofErr w:type="gramStart"/>
      <w:r w:rsidR="00632010">
        <w:t>30.6.2016</w:t>
      </w:r>
      <w:proofErr w:type="gramEnd"/>
    </w:p>
    <w:p w:rsidR="00055298" w:rsidRDefault="00055298" w:rsidP="00C11A7B">
      <w:pPr>
        <w:spacing w:after="0"/>
      </w:pPr>
      <w:r>
        <w:t xml:space="preserve">                                                                               </w:t>
      </w:r>
      <w:r w:rsidR="00632010">
        <w:t xml:space="preserve">                    Zodpovídá: </w:t>
      </w:r>
      <w:r>
        <w:t xml:space="preserve">účetní obce </w:t>
      </w:r>
    </w:p>
    <w:p w:rsidR="00E21688" w:rsidRDefault="00C11A7B" w:rsidP="00055298">
      <w:r>
        <w:t xml:space="preserve">                                                                                                                                                                                       </w:t>
      </w:r>
      <w:r w:rsidR="0012236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011" w:rsidRPr="00107ED1" w:rsidRDefault="00764011" w:rsidP="00764011">
      <w:pPr>
        <w:rPr>
          <w:b/>
          <w:u w:val="single"/>
        </w:rPr>
      </w:pPr>
      <w:r w:rsidRPr="00107ED1">
        <w:rPr>
          <w:b/>
          <w:u w:val="single"/>
        </w:rPr>
        <w:t>Přílohy:</w:t>
      </w:r>
    </w:p>
    <w:p w:rsidR="00764011" w:rsidRDefault="006F1FFC" w:rsidP="00107ED1">
      <w:pPr>
        <w:spacing w:after="0"/>
      </w:pPr>
      <w:r>
        <w:t>Výkaz FIN 2-12 – 12/2015</w:t>
      </w:r>
    </w:p>
    <w:p w:rsidR="00764011" w:rsidRDefault="00F966AE" w:rsidP="00107ED1">
      <w:pPr>
        <w:spacing w:after="0"/>
      </w:pPr>
      <w:r>
        <w:t>Rozvaha – 12/201</w:t>
      </w:r>
      <w:r w:rsidR="006F1FFC">
        <w:t>5</w:t>
      </w:r>
    </w:p>
    <w:p w:rsidR="00764011" w:rsidRDefault="006F1FFC" w:rsidP="00107ED1">
      <w:pPr>
        <w:spacing w:after="0"/>
      </w:pPr>
      <w:r>
        <w:t>Výkaz zisku a ztrát – 12/2015</w:t>
      </w:r>
    </w:p>
    <w:p w:rsidR="00764011" w:rsidRDefault="00F966AE" w:rsidP="003378B5">
      <w:pPr>
        <w:spacing w:after="0"/>
      </w:pPr>
      <w:r>
        <w:t>Zpráva o výsledku přez</w:t>
      </w:r>
      <w:r w:rsidR="006F1FFC">
        <w:t xml:space="preserve">koumání </w:t>
      </w:r>
      <w:proofErr w:type="gramStart"/>
      <w:r w:rsidR="006F1FFC">
        <w:t>hospodaření  za</w:t>
      </w:r>
      <w:proofErr w:type="gramEnd"/>
      <w:r w:rsidR="006F1FFC">
        <w:t xml:space="preserve"> rok 2015</w:t>
      </w:r>
    </w:p>
    <w:p w:rsidR="00764011" w:rsidRDefault="00764011" w:rsidP="00764011">
      <w:r>
        <w:t xml:space="preserve">Kompletní Závěrečný účet včetně příloh je k nahlédnutí </w:t>
      </w:r>
      <w:r w:rsidR="005601DA">
        <w:t xml:space="preserve">na elektronické úřední desce na adrese </w:t>
      </w:r>
      <w:hyperlink r:id="rId6" w:history="1">
        <w:r w:rsidR="005601DA" w:rsidRPr="00171C04">
          <w:rPr>
            <w:rStyle w:val="Hypertextovodkaz"/>
          </w:rPr>
          <w:t>www.sveti.cz</w:t>
        </w:r>
      </w:hyperlink>
      <w:r w:rsidR="005601DA">
        <w:t xml:space="preserve"> a </w:t>
      </w:r>
      <w:r>
        <w:t>v úředních hodinách na obecním úřadě.</w:t>
      </w:r>
    </w:p>
    <w:p w:rsidR="001E7A9B" w:rsidRDefault="001E7A9B" w:rsidP="00764011"/>
    <w:p w:rsidR="001E7A9B" w:rsidRDefault="001E7A9B" w:rsidP="00764011"/>
    <w:p w:rsidR="001E7A9B" w:rsidRDefault="001E7A9B" w:rsidP="00764011"/>
    <w:p w:rsidR="00764011" w:rsidRDefault="00902283" w:rsidP="00764011">
      <w:r>
        <w:t xml:space="preserve">Vyvěšeno: </w:t>
      </w:r>
      <w:r w:rsidR="00764011">
        <w:tab/>
      </w:r>
      <w:r w:rsidR="00764011">
        <w:tab/>
      </w:r>
      <w:r w:rsidR="00764011">
        <w:tab/>
      </w:r>
      <w:r w:rsidR="00764011">
        <w:tab/>
      </w:r>
      <w:r w:rsidR="00764011">
        <w:tab/>
      </w:r>
      <w:r w:rsidR="00764011">
        <w:tab/>
        <w:t xml:space="preserve">Sejmuto: </w:t>
      </w:r>
    </w:p>
    <w:p w:rsidR="001E7A9B" w:rsidRDefault="001E7A9B" w:rsidP="00764011"/>
    <w:p w:rsidR="001E7A9B" w:rsidRDefault="001E7A9B" w:rsidP="00764011"/>
    <w:p w:rsidR="00764011" w:rsidRDefault="00764011" w:rsidP="00764011">
      <w:r>
        <w:t xml:space="preserve">Ve stejném termínu zveřejněno i na </w:t>
      </w:r>
      <w:r w:rsidR="00F966AE">
        <w:t xml:space="preserve">elektronické </w:t>
      </w:r>
      <w:r w:rsidR="00902283">
        <w:t>úřední desce</w:t>
      </w:r>
    </w:p>
    <w:sectPr w:rsidR="00764011" w:rsidSect="007640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CB"/>
    <w:multiLevelType w:val="hybridMultilevel"/>
    <w:tmpl w:val="210647C4"/>
    <w:lvl w:ilvl="0" w:tplc="2C4CD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8590B"/>
    <w:multiLevelType w:val="hybridMultilevel"/>
    <w:tmpl w:val="AC4A180C"/>
    <w:lvl w:ilvl="0" w:tplc="BDFAC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56"/>
    <w:rsid w:val="00012309"/>
    <w:rsid w:val="00051ED3"/>
    <w:rsid w:val="00053E19"/>
    <w:rsid w:val="00055298"/>
    <w:rsid w:val="0007491A"/>
    <w:rsid w:val="000A4A06"/>
    <w:rsid w:val="000E0D35"/>
    <w:rsid w:val="00107ED1"/>
    <w:rsid w:val="00122367"/>
    <w:rsid w:val="00154592"/>
    <w:rsid w:val="001E0D90"/>
    <w:rsid w:val="001E7A9B"/>
    <w:rsid w:val="00211661"/>
    <w:rsid w:val="00230C0E"/>
    <w:rsid w:val="002F2191"/>
    <w:rsid w:val="0032111B"/>
    <w:rsid w:val="003378B5"/>
    <w:rsid w:val="00400C03"/>
    <w:rsid w:val="00406B15"/>
    <w:rsid w:val="004243B7"/>
    <w:rsid w:val="004E3EBD"/>
    <w:rsid w:val="00530D7B"/>
    <w:rsid w:val="005601DA"/>
    <w:rsid w:val="00632010"/>
    <w:rsid w:val="006F1FFC"/>
    <w:rsid w:val="00700D1B"/>
    <w:rsid w:val="0073597E"/>
    <w:rsid w:val="00764011"/>
    <w:rsid w:val="00800A8B"/>
    <w:rsid w:val="00865A5C"/>
    <w:rsid w:val="008734CC"/>
    <w:rsid w:val="008A04CA"/>
    <w:rsid w:val="008D0CB0"/>
    <w:rsid w:val="00902283"/>
    <w:rsid w:val="009139C5"/>
    <w:rsid w:val="00931D80"/>
    <w:rsid w:val="009B7195"/>
    <w:rsid w:val="009D7F7C"/>
    <w:rsid w:val="00A157D8"/>
    <w:rsid w:val="00A43D51"/>
    <w:rsid w:val="00B25D56"/>
    <w:rsid w:val="00BA2199"/>
    <w:rsid w:val="00BD0A66"/>
    <w:rsid w:val="00C11A7B"/>
    <w:rsid w:val="00C53136"/>
    <w:rsid w:val="00CC7338"/>
    <w:rsid w:val="00DA6ED0"/>
    <w:rsid w:val="00DF3DE4"/>
    <w:rsid w:val="00E21688"/>
    <w:rsid w:val="00EA76EE"/>
    <w:rsid w:val="00F20527"/>
    <w:rsid w:val="00F45C7C"/>
    <w:rsid w:val="00F966AE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1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0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01DA"/>
    <w:rPr>
      <w:color w:val="0000FF"/>
      <w:u w:val="single"/>
    </w:rPr>
  </w:style>
  <w:style w:type="paragraph" w:styleId="Bezmezer">
    <w:name w:val="No Spacing"/>
    <w:uiPriority w:val="1"/>
    <w:qFormat/>
    <w:rsid w:val="00C11A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1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0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01DA"/>
    <w:rPr>
      <w:color w:val="0000FF"/>
      <w:u w:val="single"/>
    </w:rPr>
  </w:style>
  <w:style w:type="paragraph" w:styleId="Bezmezer">
    <w:name w:val="No Spacing"/>
    <w:uiPriority w:val="1"/>
    <w:qFormat/>
    <w:rsid w:val="00C11A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http://www.sveti.cz/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Sabrt</dc:creator>
  <cp:lastModifiedBy>salakova</cp:lastModifiedBy>
  <cp:revision>2</cp:revision>
  <cp:lastPrinted>2012-01-14T16:12:00Z</cp:lastPrinted>
  <dcterms:created xsi:type="dcterms:W3CDTF">2016-06-13T08:12:00Z</dcterms:created>
  <dcterms:modified xsi:type="dcterms:W3CDTF">2016-06-13T08:12:00Z</dcterms:modified>
</cp:coreProperties>
</file>